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46" w:rsidRDefault="00C23F46" w:rsidP="00397C83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397C83">
        <w:rPr>
          <w:b/>
          <w:bCs/>
          <w:color w:val="212121"/>
          <w:sz w:val="28"/>
          <w:szCs w:val="28"/>
        </w:rPr>
        <w:t>Как правопреемникам получить пенсионные накопления?</w:t>
      </w:r>
    </w:p>
    <w:p w:rsidR="00C23F46" w:rsidRPr="00397C83" w:rsidRDefault="00C23F46" w:rsidP="00397C83">
      <w:pPr>
        <w:pStyle w:val="a4"/>
        <w:jc w:val="center"/>
        <w:rPr>
          <w:b/>
          <w:bCs/>
          <w:color w:val="212121"/>
          <w:sz w:val="28"/>
          <w:szCs w:val="28"/>
        </w:rPr>
      </w:pPr>
    </w:p>
    <w:p w:rsidR="00C23F46" w:rsidRPr="00397C83" w:rsidRDefault="00A407F6" w:rsidP="00397C83">
      <w:pPr>
        <w:pStyle w:val="a4"/>
        <w:jc w:val="both"/>
        <w:rPr>
          <w:color w:val="212121"/>
          <w:sz w:val="28"/>
          <w:szCs w:val="28"/>
        </w:rPr>
      </w:pPr>
      <w:r w:rsidRPr="00A407F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-.55pt;width:218.05pt;height:249.95pt;z-index:1">
            <v:imagedata r:id="rId4" o:title="D_HVL-UX4AA1VWB"/>
            <w10:wrap type="square"/>
          </v:shape>
        </w:pict>
      </w:r>
    </w:p>
    <w:p w:rsidR="00C23F46" w:rsidRPr="00397C83" w:rsidRDefault="00C23F46" w:rsidP="00FF53B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97C83">
        <w:rPr>
          <w:color w:val="212121"/>
          <w:sz w:val="28"/>
          <w:szCs w:val="28"/>
        </w:rPr>
        <w:t xml:space="preserve">Пенсионный фонд </w:t>
      </w:r>
      <w:r>
        <w:rPr>
          <w:color w:val="212121"/>
          <w:sz w:val="28"/>
          <w:szCs w:val="28"/>
        </w:rPr>
        <w:t xml:space="preserve">РФ </w:t>
      </w:r>
      <w:r w:rsidRPr="00397C83">
        <w:rPr>
          <w:color w:val="212121"/>
          <w:sz w:val="28"/>
          <w:szCs w:val="28"/>
        </w:rPr>
        <w:t>по заявлениям правопреемников выплачивает пенсионные накопления умершего гражданина, за которого при жизни уплачивались обязательные страховые взносы на накопительную пенсию. Накопления перечисляются правопреемникам только в случае смерти зарегистрированного лица до момента назначения ему накопительной пенсии*.</w:t>
      </w:r>
    </w:p>
    <w:p w:rsidR="00C23F46" w:rsidRPr="00397C83" w:rsidRDefault="00C23F46" w:rsidP="00FF53B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97C83">
        <w:rPr>
          <w:color w:val="212121"/>
          <w:sz w:val="28"/>
          <w:szCs w:val="28"/>
        </w:rPr>
        <w:t>Правопреемникам необходимо в течение 6 месяцев со дня смерти гражданина написать заявление в ПФР или негосударственный пенсионный фонд, где хранились накопления. Если правопреемник пропустил этот срок, то восстановить его он может в судебном порядке.</w:t>
      </w:r>
    </w:p>
    <w:p w:rsidR="00C23F46" w:rsidRPr="00397C83" w:rsidRDefault="00C23F46" w:rsidP="00FF53B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97C83">
        <w:rPr>
          <w:color w:val="212121"/>
          <w:sz w:val="28"/>
          <w:szCs w:val="28"/>
        </w:rPr>
        <w:t>Определить правопреемников сре</w:t>
      </w:r>
      <w:proofErr w:type="gramStart"/>
      <w:r w:rsidRPr="00397C83">
        <w:rPr>
          <w:color w:val="212121"/>
          <w:sz w:val="28"/>
          <w:szCs w:val="28"/>
        </w:rPr>
        <w:t>дств св</w:t>
      </w:r>
      <w:proofErr w:type="gramEnd"/>
      <w:r w:rsidRPr="00397C83">
        <w:rPr>
          <w:color w:val="212121"/>
          <w:sz w:val="28"/>
          <w:szCs w:val="28"/>
        </w:rPr>
        <w:t xml:space="preserve">оих пенсионных накоплений и то, в каких долях будут распределяться между ними эти средства в случае его смерти, гражданин может сам. Просто можно подать заявление своему страховщику. </w:t>
      </w:r>
      <w:proofErr w:type="gramStart"/>
      <w:r w:rsidRPr="00397C83">
        <w:rPr>
          <w:color w:val="212121"/>
          <w:sz w:val="28"/>
          <w:szCs w:val="28"/>
        </w:rPr>
        <w:t>Если такого заявления нет, то правопреемниками считаются родственники, в первую очередь - дети, в том числе усыновленные, супруг и родители (усыновители), во вторую - братья, сестры, дедушки, бабушки  и внуки.</w:t>
      </w:r>
      <w:proofErr w:type="gramEnd"/>
      <w:r w:rsidRPr="00397C83">
        <w:rPr>
          <w:color w:val="212121"/>
          <w:sz w:val="28"/>
          <w:szCs w:val="28"/>
        </w:rPr>
        <w:t xml:space="preserve"> Выплата средств пенсионных накоплений родственникам одной очереди осуществляется в равных долях, а правопреемники второй очереди имеют право на получение средств пенсионных накоплений, только в случае, если отсутствуют родственники первой очереди.</w:t>
      </w:r>
    </w:p>
    <w:p w:rsidR="00C23F46" w:rsidRPr="00397C83" w:rsidRDefault="00C23F46" w:rsidP="00FF53B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97C83">
        <w:rPr>
          <w:color w:val="212121"/>
          <w:sz w:val="28"/>
          <w:szCs w:val="28"/>
        </w:rPr>
        <w:t xml:space="preserve">Для сведения: накопительная составляющая формируется у работающих граждан 1967 года рождения и моложе за счёт уплаты страховых взносов в ПФР, у всех участников программы государственного </w:t>
      </w:r>
      <w:proofErr w:type="spellStart"/>
      <w:r w:rsidRPr="00397C83">
        <w:rPr>
          <w:color w:val="212121"/>
          <w:sz w:val="28"/>
          <w:szCs w:val="28"/>
        </w:rPr>
        <w:t>софинансирования</w:t>
      </w:r>
      <w:proofErr w:type="spellEnd"/>
      <w:r w:rsidRPr="00397C83">
        <w:rPr>
          <w:color w:val="212121"/>
          <w:sz w:val="28"/>
          <w:szCs w:val="28"/>
        </w:rPr>
        <w:t xml:space="preserve"> и у тех, кто направил материнский капитал на формирование будущей пенсии. Также в 2002-2004 годах накопительная часть пенсии в обязательном порядке формировалась у мужчин 1953-1966 </w:t>
      </w:r>
      <w:r w:rsidRPr="00397C83">
        <w:rPr>
          <w:color w:val="212121"/>
          <w:sz w:val="28"/>
          <w:szCs w:val="28"/>
        </w:rPr>
        <w:lastRenderedPageBreak/>
        <w:t>года рождения и у женщин 1957-1966 года рождения. С 2014 года отчисления работодателей полностью направляются на формирование только страховой пенсии.</w:t>
      </w:r>
    </w:p>
    <w:p w:rsidR="00C23F46" w:rsidRPr="00397C83" w:rsidRDefault="00C23F46" w:rsidP="00FF53B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97C83">
        <w:rPr>
          <w:color w:val="212121"/>
          <w:sz w:val="28"/>
          <w:szCs w:val="28"/>
        </w:rPr>
        <w:t xml:space="preserve">Для получения полной информации о размере пенсионных накоплений, необходимо запросить справку о состоянии индивидуального лицевого счёта, Это можно сделать несколькими способами. </w:t>
      </w:r>
      <w:proofErr w:type="gramStart"/>
      <w:r w:rsidRPr="00397C83">
        <w:rPr>
          <w:color w:val="212121"/>
          <w:sz w:val="28"/>
          <w:szCs w:val="28"/>
        </w:rPr>
        <w:t>Самый</w:t>
      </w:r>
      <w:proofErr w:type="gramEnd"/>
      <w:r w:rsidRPr="00397C83">
        <w:rPr>
          <w:color w:val="212121"/>
          <w:sz w:val="28"/>
          <w:szCs w:val="28"/>
        </w:rPr>
        <w:t xml:space="preserve"> удобный и быстрый – в личном кабинете на сайте ПФР (</w:t>
      </w:r>
      <w:hyperlink r:id="rId5" w:history="1">
        <w:r w:rsidRPr="00397C83">
          <w:rPr>
            <w:rStyle w:val="a3"/>
            <w:sz w:val="28"/>
            <w:szCs w:val="28"/>
          </w:rPr>
          <w:t>www.gosuslugi.ru</w:t>
        </w:r>
      </w:hyperlink>
      <w:r w:rsidRPr="00397C83">
        <w:rPr>
          <w:color w:val="212121"/>
          <w:sz w:val="28"/>
          <w:szCs w:val="28"/>
        </w:rPr>
        <w:t xml:space="preserve">) и на портале </w:t>
      </w:r>
      <w:proofErr w:type="spellStart"/>
      <w:r w:rsidRPr="00397C83">
        <w:rPr>
          <w:color w:val="212121"/>
          <w:sz w:val="28"/>
          <w:szCs w:val="28"/>
        </w:rPr>
        <w:t>Госуслуг</w:t>
      </w:r>
      <w:proofErr w:type="spellEnd"/>
      <w:r w:rsidRPr="00397C83">
        <w:rPr>
          <w:color w:val="212121"/>
          <w:sz w:val="28"/>
          <w:szCs w:val="28"/>
        </w:rPr>
        <w:t xml:space="preserve"> (</w:t>
      </w:r>
      <w:hyperlink r:id="rId6" w:history="1">
        <w:r w:rsidRPr="00397C83">
          <w:rPr>
            <w:rStyle w:val="a3"/>
            <w:sz w:val="28"/>
            <w:szCs w:val="28"/>
          </w:rPr>
          <w:t>www.pfr.gov.ru</w:t>
        </w:r>
      </w:hyperlink>
      <w:r w:rsidRPr="00397C83">
        <w:rPr>
          <w:color w:val="212121"/>
          <w:sz w:val="28"/>
          <w:szCs w:val="28"/>
        </w:rPr>
        <w:t>).</w:t>
      </w:r>
    </w:p>
    <w:p w:rsidR="00C23F46" w:rsidRPr="00397C83" w:rsidRDefault="00C23F46" w:rsidP="00FF53BF">
      <w:pPr>
        <w:pStyle w:val="a4"/>
        <w:spacing w:line="276" w:lineRule="auto"/>
        <w:jc w:val="both"/>
        <w:rPr>
          <w:sz w:val="28"/>
          <w:szCs w:val="28"/>
        </w:rPr>
      </w:pPr>
      <w:r w:rsidRPr="00397C83">
        <w:rPr>
          <w:color w:val="212121"/>
          <w:sz w:val="28"/>
          <w:szCs w:val="28"/>
        </w:rPr>
        <w:t>*Статья 7, пункт 6 Федерального закона от 28.12.2013 № 424-ФЗ «О накопительной пенсии»</w:t>
      </w:r>
      <w:r>
        <w:rPr>
          <w:color w:val="212121"/>
          <w:sz w:val="28"/>
          <w:szCs w:val="28"/>
        </w:rPr>
        <w:t>.</w:t>
      </w:r>
    </w:p>
    <w:sectPr w:rsidR="00C23F46" w:rsidRPr="00397C83" w:rsidSect="003D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C83"/>
    <w:rsid w:val="000F5CA7"/>
    <w:rsid w:val="00254D16"/>
    <w:rsid w:val="00397C83"/>
    <w:rsid w:val="003D1AF8"/>
    <w:rsid w:val="00805773"/>
    <w:rsid w:val="00A407F6"/>
    <w:rsid w:val="00C23F46"/>
    <w:rsid w:val="00FF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F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97C83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rsid w:val="00397C8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2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9772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9771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r.gov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2021-04-28T14:25:00Z</dcterms:created>
  <dcterms:modified xsi:type="dcterms:W3CDTF">2021-04-29T07:42:00Z</dcterms:modified>
</cp:coreProperties>
</file>